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9B57" w14:textId="6F15D60A" w:rsidR="00E247E4" w:rsidRDefault="00E247E4" w:rsidP="00762076">
      <w:pPr>
        <w:jc w:val="center"/>
        <w:rPr>
          <w:b/>
          <w:bCs/>
        </w:rPr>
      </w:pPr>
      <w:bookmarkStart w:id="0" w:name="_Hlk75426578"/>
      <w:r w:rsidRPr="00E247E4">
        <w:rPr>
          <w:b/>
          <w:bCs/>
        </w:rPr>
        <w:t>新型コロナウィルス感染症の感染防止に</w:t>
      </w:r>
      <w:r w:rsidRPr="00E247E4">
        <w:rPr>
          <w:rFonts w:hint="eastAsia"/>
          <w:b/>
          <w:bCs/>
        </w:rPr>
        <w:t>関して</w:t>
      </w:r>
    </w:p>
    <w:bookmarkEnd w:id="0"/>
    <w:p w14:paraId="33C12C27" w14:textId="77777777" w:rsidR="00E247E4" w:rsidRPr="00E247E4" w:rsidRDefault="00E247E4" w:rsidP="00E247E4">
      <w:pPr>
        <w:rPr>
          <w:b/>
          <w:bCs/>
        </w:rPr>
      </w:pPr>
    </w:p>
    <w:p w14:paraId="74883AD5" w14:textId="6409A66D" w:rsidR="00E247E4" w:rsidRDefault="00E247E4" w:rsidP="00E247E4">
      <w:pPr>
        <w:ind w:firstLineChars="100" w:firstLine="210"/>
      </w:pPr>
      <w:r w:rsidRPr="00E247E4">
        <w:rPr>
          <w:rFonts w:hint="eastAsia"/>
        </w:rPr>
        <w:t>会場へ来場される選手・監督・コーチ・引率者等は以下のことに留意し、行動に努めるようご協力をお願いいたします。</w:t>
      </w:r>
    </w:p>
    <w:p w14:paraId="6142908B" w14:textId="77777777" w:rsidR="008E23B6" w:rsidRPr="00E247E4" w:rsidRDefault="008E23B6" w:rsidP="00E247E4">
      <w:pPr>
        <w:ind w:firstLineChars="100" w:firstLine="210"/>
        <w:rPr>
          <w:rFonts w:hint="eastAsia"/>
        </w:rPr>
      </w:pPr>
    </w:p>
    <w:p w14:paraId="2946029A" w14:textId="77777777" w:rsidR="00E247E4" w:rsidRPr="00E247E4" w:rsidRDefault="00E247E4" w:rsidP="00E247E4">
      <w:pPr>
        <w:ind w:firstLineChars="100" w:firstLine="210"/>
      </w:pPr>
      <w:r w:rsidRPr="00E247E4">
        <w:rPr>
          <w:rFonts w:hint="eastAsia"/>
        </w:rPr>
        <w:t>①会場へは、あらかじめ申請のあった者のみ入場を可能とする。</w:t>
      </w:r>
    </w:p>
    <w:p w14:paraId="7DDEA648" w14:textId="51B00261" w:rsidR="00E247E4" w:rsidRDefault="00E247E4" w:rsidP="00E247E4">
      <w:pPr>
        <w:ind w:firstLineChars="100" w:firstLine="210"/>
      </w:pPr>
      <w:r w:rsidRPr="00E247E4">
        <w:rPr>
          <w:rFonts w:hint="eastAsia"/>
        </w:rPr>
        <w:t>※選手・監督・コーチ・引率等も含む</w:t>
      </w:r>
    </w:p>
    <w:p w14:paraId="685833EE" w14:textId="77777777" w:rsidR="008E23B6" w:rsidRPr="00E247E4" w:rsidRDefault="008E23B6" w:rsidP="00E247E4">
      <w:pPr>
        <w:ind w:firstLineChars="100" w:firstLine="210"/>
        <w:rPr>
          <w:rFonts w:hint="eastAsia"/>
        </w:rPr>
      </w:pPr>
    </w:p>
    <w:p w14:paraId="619E1E47" w14:textId="639F15F2" w:rsidR="00E247E4" w:rsidRDefault="00E247E4" w:rsidP="00E247E4">
      <w:pPr>
        <w:ind w:leftChars="100" w:left="210"/>
      </w:pPr>
      <w:r w:rsidRPr="00E247E4">
        <w:rPr>
          <w:rFonts w:hint="eastAsia"/>
        </w:rPr>
        <w:t>②会場入場者は、</w:t>
      </w:r>
      <w:r w:rsidR="008E23B6">
        <w:rPr>
          <w:rFonts w:hint="eastAsia"/>
        </w:rPr>
        <w:t>健康チェックフォームを試合前日までに入力してください。</w:t>
      </w:r>
    </w:p>
    <w:p w14:paraId="2695D085" w14:textId="762BEBBB" w:rsidR="008E23B6" w:rsidRDefault="008E23B6" w:rsidP="008E23B6">
      <w:pPr>
        <w:ind w:leftChars="100" w:left="210"/>
      </w:pPr>
      <w:r>
        <w:rPr>
          <w:rFonts w:hint="eastAsia"/>
          <w:noProof/>
        </w:rPr>
        <mc:AlternateContent>
          <mc:Choice Requires="wps">
            <w:drawing>
              <wp:anchor distT="0" distB="0" distL="114300" distR="114300" simplePos="0" relativeHeight="251662336" behindDoc="0" locked="0" layoutInCell="1" allowOverlap="1" wp14:anchorId="0DFF5CE6" wp14:editId="471E425D">
                <wp:simplePos x="0" y="0"/>
                <wp:positionH relativeFrom="column">
                  <wp:posOffset>109568</wp:posOffset>
                </wp:positionH>
                <wp:positionV relativeFrom="paragraph">
                  <wp:posOffset>138164</wp:posOffset>
                </wp:positionV>
                <wp:extent cx="5338916" cy="668593"/>
                <wp:effectExtent l="0" t="0" r="14605" b="17780"/>
                <wp:wrapNone/>
                <wp:docPr id="1" name="正方形/長方形 1"/>
                <wp:cNvGraphicFramePr/>
                <a:graphic xmlns:a="http://schemas.openxmlformats.org/drawingml/2006/main">
                  <a:graphicData uri="http://schemas.microsoft.com/office/word/2010/wordprocessingShape">
                    <wps:wsp>
                      <wps:cNvSpPr/>
                      <wps:spPr>
                        <a:xfrm>
                          <a:off x="0" y="0"/>
                          <a:ext cx="5338916" cy="6685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B5C7E" id="正方形/長方形 1" o:spid="_x0000_s1026" style="position:absolute;left:0;text-align:left;margin-left:8.65pt;margin-top:10.9pt;width:420.4pt;height:5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" filled="f" strokecolor="#1f3763 [1604]" strokeweight="1pt"/>
            </w:pict>
          </mc:Fallback>
        </mc:AlternateContent>
      </w:r>
      <w:r>
        <w:rPr>
          <w:rFonts w:hint="eastAsia"/>
        </w:rPr>
        <w:t xml:space="preserve">　</w:t>
      </w:r>
    </w:p>
    <w:p w14:paraId="7FD1D1CB" w14:textId="02DAFFD9" w:rsidR="008E23B6" w:rsidRDefault="008E23B6" w:rsidP="008E23B6">
      <w:pPr>
        <w:ind w:leftChars="100" w:left="210" w:firstLineChars="100" w:firstLine="210"/>
      </w:pPr>
      <w:r>
        <w:rPr>
          <w:rFonts w:hint="eastAsia"/>
        </w:rPr>
        <w:t>※</w:t>
      </w:r>
      <w:r>
        <w:rPr>
          <w:rFonts w:hint="eastAsia"/>
        </w:rPr>
        <w:t>提出期限といたしまして、</w:t>
      </w:r>
      <w:r w:rsidRPr="008E23B6">
        <w:rPr>
          <w:rFonts w:hint="eastAsia"/>
          <w:u w:val="single"/>
        </w:rPr>
        <w:t xml:space="preserve">男女ジュニアエペ　</w:t>
      </w:r>
      <w:r w:rsidRPr="008E23B6">
        <w:rPr>
          <w:u w:val="single"/>
        </w:rPr>
        <w:t>8月26日(金)　17時まで</w:t>
      </w:r>
    </w:p>
    <w:p w14:paraId="6919C592" w14:textId="3B800B4D" w:rsidR="008E23B6" w:rsidRDefault="008E23B6" w:rsidP="008E23B6">
      <w:pPr>
        <w:ind w:leftChars="100" w:left="210"/>
        <w:rPr>
          <w:u w:val="single"/>
        </w:rPr>
      </w:pPr>
      <w:r>
        <w:rPr>
          <w:rFonts w:hint="eastAsia"/>
        </w:rPr>
        <w:t xml:space="preserve">　　　　　　　　　　　　</w:t>
      </w:r>
      <w:r>
        <w:rPr>
          <w:rFonts w:hint="eastAsia"/>
        </w:rPr>
        <w:t xml:space="preserve">　　</w:t>
      </w:r>
      <w:r w:rsidRPr="008E23B6">
        <w:rPr>
          <w:rFonts w:hint="eastAsia"/>
          <w:u w:val="single"/>
        </w:rPr>
        <w:t xml:space="preserve">男女カデエペ　　　</w:t>
      </w:r>
      <w:r w:rsidRPr="008E23B6">
        <w:rPr>
          <w:u w:val="single"/>
        </w:rPr>
        <w:t>8月27日(土)　17時まで</w:t>
      </w:r>
    </w:p>
    <w:p w14:paraId="3A3E4B49" w14:textId="77777777" w:rsidR="008E23B6" w:rsidRPr="008E23B6" w:rsidRDefault="008E23B6" w:rsidP="008E23B6">
      <w:pPr>
        <w:ind w:leftChars="100" w:left="210"/>
        <w:rPr>
          <w:rFonts w:hint="eastAsia"/>
          <w:u w:val="single"/>
        </w:rPr>
      </w:pPr>
    </w:p>
    <w:p w14:paraId="7420249C" w14:textId="7C6A3DF9" w:rsidR="008E23B6" w:rsidRPr="008E23B6" w:rsidRDefault="008E23B6" w:rsidP="008E23B6">
      <w:pPr>
        <w:ind w:leftChars="200" w:left="630" w:hangingChars="100" w:hanging="210"/>
        <w:rPr>
          <w:u w:val="single"/>
        </w:rPr>
      </w:pPr>
      <w:r w:rsidRPr="008E23B6">
        <w:rPr>
          <w:rFonts w:hint="eastAsia"/>
          <w:u w:val="single"/>
        </w:rPr>
        <w:t>※</w:t>
      </w:r>
      <w:r w:rsidRPr="008E23B6">
        <w:rPr>
          <w:rFonts w:hint="eastAsia"/>
          <w:u w:val="single"/>
        </w:rPr>
        <w:t>前日</w:t>
      </w:r>
      <w:r w:rsidRPr="008E23B6">
        <w:rPr>
          <w:u w:val="single"/>
        </w:rPr>
        <w:t>0時～17時までに提出を完了しなければ、当日の入場の際には入口で健康チェックシートを記入していただき最後列で入場となりますので予めご了承ください。</w:t>
      </w:r>
    </w:p>
    <w:p w14:paraId="1FB32E81" w14:textId="12D86116" w:rsidR="008E23B6" w:rsidRPr="008E23B6" w:rsidRDefault="008E23B6" w:rsidP="008E23B6">
      <w:pPr>
        <w:ind w:leftChars="100" w:left="210" w:firstLineChars="200" w:firstLine="420"/>
        <w:rPr>
          <w:u w:val="single"/>
        </w:rPr>
      </w:pPr>
      <w:r w:rsidRPr="008E23B6">
        <w:rPr>
          <w:rFonts w:hint="eastAsia"/>
          <w:u w:val="single"/>
        </w:rPr>
        <w:t>又、当日等の体調次第では、入場することができませんので予めご了承ください。</w:t>
      </w:r>
    </w:p>
    <w:p w14:paraId="12114490" w14:textId="77777777" w:rsidR="008E23B6" w:rsidRPr="00E247E4" w:rsidRDefault="008E23B6" w:rsidP="008E23B6">
      <w:pPr>
        <w:ind w:leftChars="100" w:left="210" w:firstLineChars="200" w:firstLine="420"/>
        <w:rPr>
          <w:rFonts w:hint="eastAsia"/>
        </w:rPr>
      </w:pPr>
    </w:p>
    <w:p w14:paraId="09FC6908" w14:textId="5C6D49FF" w:rsidR="00E247E4" w:rsidRDefault="00E247E4" w:rsidP="00E247E4">
      <w:pPr>
        <w:ind w:firstLineChars="100" w:firstLine="210"/>
      </w:pPr>
      <w:r w:rsidRPr="00E247E4">
        <w:rPr>
          <w:rFonts w:hint="eastAsia"/>
        </w:rPr>
        <w:t>③会場入場者は、会場受付時に検温を行い、「37.5度」以上の者は入場できない。</w:t>
      </w:r>
    </w:p>
    <w:p w14:paraId="67BC97A6" w14:textId="77777777" w:rsidR="008E23B6" w:rsidRPr="00E247E4" w:rsidRDefault="008E23B6" w:rsidP="00E247E4">
      <w:pPr>
        <w:ind w:firstLineChars="100" w:firstLine="210"/>
        <w:rPr>
          <w:rFonts w:hint="eastAsia"/>
        </w:rPr>
      </w:pPr>
    </w:p>
    <w:p w14:paraId="33560637" w14:textId="4912973E" w:rsidR="00E247E4" w:rsidRDefault="00E247E4" w:rsidP="008E23B6">
      <w:pPr>
        <w:ind w:leftChars="100" w:left="420" w:hangingChars="100" w:hanging="210"/>
      </w:pPr>
      <w:r w:rsidRPr="00E247E4">
        <w:rPr>
          <w:rFonts w:hint="eastAsia"/>
        </w:rPr>
        <w:t>④大会期間中（移動や宿泊施設内も含む）、必ずマスクを着用すること。また、こまめに消毒や石鹸を使用した手洗い等を行い、衛生を保つこと。</w:t>
      </w:r>
    </w:p>
    <w:p w14:paraId="6940FA7D" w14:textId="77777777" w:rsidR="008E23B6" w:rsidRPr="00E247E4" w:rsidRDefault="008E23B6" w:rsidP="008E23B6">
      <w:pPr>
        <w:ind w:leftChars="100" w:left="420" w:hangingChars="100" w:hanging="210"/>
        <w:rPr>
          <w:rFonts w:hint="eastAsia"/>
        </w:rPr>
      </w:pPr>
    </w:p>
    <w:p w14:paraId="06392933" w14:textId="77777777" w:rsidR="00E247E4" w:rsidRPr="00E247E4" w:rsidRDefault="00E247E4" w:rsidP="008E23B6">
      <w:pPr>
        <w:ind w:leftChars="100" w:left="420" w:hangingChars="100" w:hanging="210"/>
      </w:pPr>
      <w:r w:rsidRPr="00E247E4">
        <w:rPr>
          <w:rFonts w:hint="eastAsia"/>
        </w:rPr>
        <w:t>⑤会場内では、密（密集・密接）を避けること。また、選手・監督・コーチは、近距離での会話は、できるだけ行わないよう努め、パフォーマンス等の発声も行わないものとする。</w:t>
      </w:r>
    </w:p>
    <w:p w14:paraId="59EE4C5D" w14:textId="7CD68CDC" w:rsidR="00E247E4" w:rsidRDefault="00E247E4" w:rsidP="008E23B6">
      <w:pPr>
        <w:ind w:leftChars="100" w:left="420" w:hangingChars="100" w:hanging="210"/>
      </w:pPr>
      <w:r w:rsidRPr="00E247E4">
        <w:rPr>
          <w:rFonts w:hint="eastAsia"/>
        </w:rPr>
        <w:t>⑥感染予防のため、「握手」「ハイタッチ」などの身体的な接触は避け、フィジカルディスタンスを保つこと。</w:t>
      </w:r>
    </w:p>
    <w:p w14:paraId="4DE6D300" w14:textId="77777777" w:rsidR="008E23B6" w:rsidRPr="00E247E4" w:rsidRDefault="008E23B6" w:rsidP="008E23B6">
      <w:pPr>
        <w:ind w:leftChars="100" w:left="420" w:hangingChars="100" w:hanging="210"/>
        <w:rPr>
          <w:rFonts w:hint="eastAsia"/>
        </w:rPr>
      </w:pPr>
    </w:p>
    <w:p w14:paraId="25F46686" w14:textId="2B39833D" w:rsidR="00E247E4" w:rsidRDefault="00E247E4" w:rsidP="00E247E4">
      <w:pPr>
        <w:ind w:firstLineChars="100" w:firstLine="210"/>
      </w:pPr>
      <w:r w:rsidRPr="00E247E4">
        <w:rPr>
          <w:rFonts w:hint="eastAsia"/>
        </w:rPr>
        <w:t>⑦他人との道具やタオル・衣類の貸し借りは避け、飲み物や食事類の共有はしないこと。</w:t>
      </w:r>
    </w:p>
    <w:p w14:paraId="586C85A3" w14:textId="77777777" w:rsidR="008E23B6" w:rsidRPr="00E247E4" w:rsidRDefault="008E23B6" w:rsidP="00E247E4">
      <w:pPr>
        <w:ind w:firstLineChars="100" w:firstLine="210"/>
        <w:rPr>
          <w:rFonts w:hint="eastAsia"/>
        </w:rPr>
      </w:pPr>
    </w:p>
    <w:p w14:paraId="2C0DFB3F" w14:textId="564FAD2F" w:rsidR="00E247E4" w:rsidRDefault="00E247E4" w:rsidP="00E247E4">
      <w:pPr>
        <w:ind w:leftChars="100" w:left="210"/>
      </w:pPr>
      <w:r w:rsidRPr="00E247E4">
        <w:rPr>
          <w:rFonts w:hint="eastAsia"/>
        </w:rPr>
        <w:t>⑧ゴミ類は基本的に持ち帰ることとする。特に、弁当がらや使用済みのマスク等の唾液が付着しているものは、必ずビニール袋へ入れ管理しておくこと。</w:t>
      </w:r>
    </w:p>
    <w:p w14:paraId="49B3BE4A" w14:textId="77777777" w:rsidR="008E23B6" w:rsidRPr="00E247E4" w:rsidRDefault="008E23B6" w:rsidP="00E247E4">
      <w:pPr>
        <w:ind w:leftChars="100" w:left="210"/>
        <w:rPr>
          <w:rFonts w:hint="eastAsia"/>
        </w:rPr>
      </w:pPr>
    </w:p>
    <w:p w14:paraId="2F6C6E30" w14:textId="0F97EB09" w:rsidR="00E247E4" w:rsidRDefault="00E247E4" w:rsidP="00E247E4">
      <w:pPr>
        <w:ind w:leftChars="100" w:left="210"/>
      </w:pPr>
      <w:r w:rsidRPr="00E247E4">
        <w:rPr>
          <w:rFonts w:hint="eastAsia"/>
        </w:rPr>
        <w:t>⑨可能</w:t>
      </w:r>
      <w:r w:rsidR="00903DBE">
        <w:rPr>
          <w:rFonts w:hint="eastAsia"/>
        </w:rPr>
        <w:t>な</w:t>
      </w:r>
      <w:r w:rsidRPr="00E247E4">
        <w:rPr>
          <w:rFonts w:hint="eastAsia"/>
        </w:rPr>
        <w:t>方は、厚生労働省の推進する新型コロナウィルス接触確認アプリ（ＣＯＣＯＡ）を、各自のスマートフォンへインストールしておくこと。（任意で強制ではありません）</w:t>
      </w:r>
    </w:p>
    <w:p w14:paraId="52207D0E" w14:textId="77777777" w:rsidR="008E23B6" w:rsidRPr="00E247E4" w:rsidRDefault="008E23B6" w:rsidP="00E247E4">
      <w:pPr>
        <w:ind w:leftChars="100" w:left="210"/>
        <w:rPr>
          <w:rFonts w:hint="eastAsia"/>
        </w:rPr>
      </w:pPr>
    </w:p>
    <w:p w14:paraId="6DCBFA28" w14:textId="77777777" w:rsidR="00E247E4" w:rsidRPr="00E247E4" w:rsidRDefault="00E247E4" w:rsidP="00E247E4">
      <w:pPr>
        <w:ind w:leftChars="100" w:left="210"/>
      </w:pPr>
      <w:r w:rsidRPr="00E247E4">
        <w:rPr>
          <w:rFonts w:hint="eastAsia"/>
        </w:rPr>
        <w:lastRenderedPageBreak/>
        <w:t>⑩大会期間中、または大会終了後2週間以内に新型コロナウィルス感染症が発症した場合、必ず大会事務局までお申し出ください。</w:t>
      </w:r>
    </w:p>
    <w:p w14:paraId="5880E0F9" w14:textId="77777777" w:rsidR="006F10A0" w:rsidRDefault="006F10A0"/>
    <w:p w14:paraId="45731CC1" w14:textId="60DFB595" w:rsidR="006F10A0" w:rsidRDefault="006F10A0" w:rsidP="008E23B6">
      <w:pPr>
        <w:ind w:left="1275" w:hangingChars="607" w:hanging="1275"/>
      </w:pPr>
    </w:p>
    <w:p w14:paraId="22611134" w14:textId="77777777" w:rsidR="008E23B6" w:rsidRDefault="008E23B6" w:rsidP="008E23B6">
      <w:pPr>
        <w:ind w:left="1275" w:hangingChars="607" w:hanging="1275"/>
      </w:pPr>
      <w:r>
        <w:rPr>
          <w:rFonts w:hint="eastAsia"/>
        </w:rPr>
        <w:t>※提出していただいた情報は、健康状態の把握、来場可否の判断および必要時のご連絡のた</w:t>
      </w:r>
    </w:p>
    <w:p w14:paraId="237692F8" w14:textId="34830B9B" w:rsidR="008E23B6" w:rsidRDefault="008E23B6" w:rsidP="008E23B6">
      <w:pPr>
        <w:ind w:leftChars="100" w:left="1275" w:hangingChars="507" w:hanging="1065"/>
      </w:pPr>
      <w:r>
        <w:rPr>
          <w:rFonts w:hint="eastAsia"/>
        </w:rPr>
        <w:t>めにのみ利用いたします。</w:t>
      </w:r>
    </w:p>
    <w:p w14:paraId="5362E28D" w14:textId="139A2613" w:rsidR="008E23B6" w:rsidRDefault="008E23B6" w:rsidP="008E23B6">
      <w:pPr>
        <w:ind w:leftChars="100" w:left="1275" w:hangingChars="507" w:hanging="1065"/>
      </w:pPr>
      <w:r>
        <w:rPr>
          <w:rFonts w:hint="eastAsia"/>
        </w:rPr>
        <w:t>又、第三者に入力された情報を提供いたしませんが、感染患者また濃厚接触者にあたる合</w:t>
      </w:r>
    </w:p>
    <w:p w14:paraId="60D0768E" w14:textId="7D05A0D3" w:rsidR="008E23B6" w:rsidRDefault="008E23B6" w:rsidP="008E23B6">
      <w:pPr>
        <w:ind w:leftChars="100" w:left="1275" w:hangingChars="507" w:hanging="1065"/>
      </w:pPr>
      <w:r>
        <w:rPr>
          <w:rFonts w:hint="eastAsia"/>
        </w:rPr>
        <w:t>等には必要の範囲以内で保健所等に提供することがありますのでそちらもご了承くだ</w:t>
      </w:r>
      <w:r>
        <w:rPr>
          <w:rFonts w:hint="eastAsia"/>
        </w:rPr>
        <w:t>さ</w:t>
      </w:r>
    </w:p>
    <w:p w14:paraId="43985838" w14:textId="5BF7C479" w:rsidR="008E23B6" w:rsidRDefault="008E23B6" w:rsidP="008E23B6">
      <w:pPr>
        <w:ind w:leftChars="100" w:left="1275" w:hangingChars="507" w:hanging="1065"/>
      </w:pPr>
      <w:r>
        <w:rPr>
          <w:rFonts w:hint="eastAsia"/>
        </w:rPr>
        <w:t>い。</w:t>
      </w:r>
    </w:p>
    <w:p w14:paraId="4B393FAE" w14:textId="6E4CDB5D" w:rsidR="008E23B6" w:rsidRDefault="008E23B6" w:rsidP="008E23B6">
      <w:pPr>
        <w:ind w:leftChars="100" w:left="1275" w:hangingChars="507" w:hanging="1065"/>
      </w:pPr>
    </w:p>
    <w:p w14:paraId="158860DF" w14:textId="233A40F7" w:rsidR="008E23B6" w:rsidRDefault="008E23B6" w:rsidP="008E23B6">
      <w:pPr>
        <w:ind w:leftChars="100" w:left="1275" w:hangingChars="507" w:hanging="1065"/>
      </w:pPr>
    </w:p>
    <w:p w14:paraId="08F4A259" w14:textId="4B153B39" w:rsidR="008E23B6" w:rsidRDefault="00517005" w:rsidP="008E23B6">
      <w:pPr>
        <w:ind w:leftChars="100" w:left="1275" w:hangingChars="507" w:hanging="1065"/>
      </w:pPr>
      <w:r>
        <w:rPr>
          <w:noProof/>
        </w:rPr>
        <mc:AlternateContent>
          <mc:Choice Requires="wps">
            <w:drawing>
              <wp:anchor distT="0" distB="0" distL="114300" distR="114300" simplePos="0" relativeHeight="251663360" behindDoc="1" locked="0" layoutInCell="1" allowOverlap="1" wp14:anchorId="793301F7" wp14:editId="33B539CB">
                <wp:simplePos x="0" y="0"/>
                <wp:positionH relativeFrom="margin">
                  <wp:align>center</wp:align>
                </wp:positionH>
                <wp:positionV relativeFrom="paragraph">
                  <wp:posOffset>172146</wp:posOffset>
                </wp:positionV>
                <wp:extent cx="6169742" cy="3387213"/>
                <wp:effectExtent l="0" t="0" r="21590" b="22860"/>
                <wp:wrapNone/>
                <wp:docPr id="2" name="四角形: 角を丸くする 2"/>
                <wp:cNvGraphicFramePr/>
                <a:graphic xmlns:a="http://schemas.openxmlformats.org/drawingml/2006/main">
                  <a:graphicData uri="http://schemas.microsoft.com/office/word/2010/wordprocessingShape">
                    <wps:wsp>
                      <wps:cNvSpPr/>
                      <wps:spPr>
                        <a:xfrm>
                          <a:off x="0" y="0"/>
                          <a:ext cx="6169742" cy="33872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8160BB" id="四角形: 角を丸くする 2" o:spid="_x0000_s1026" style="position:absolute;left:0;text-align:left;margin-left:0;margin-top:13.55pt;width:485.8pt;height:266.7pt;z-index:-25165312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" filled="f" strokecolor="#1f3763 [1604]" strokeweight="1pt">
                <v:stroke joinstyle="miter"/>
                <w10:wrap anchorx="margin"/>
              </v:roundrect>
            </w:pict>
          </mc:Fallback>
        </mc:AlternateContent>
      </w:r>
    </w:p>
    <w:p w14:paraId="50B5E41D" w14:textId="2775A19E" w:rsidR="008E23B6" w:rsidRDefault="008E23B6" w:rsidP="008E23B6">
      <w:pPr>
        <w:ind w:leftChars="100" w:left="1275" w:hangingChars="507" w:hanging="1065"/>
      </w:pPr>
    </w:p>
    <w:p w14:paraId="449683C4" w14:textId="51C9F23C" w:rsidR="008E23B6" w:rsidRPr="00517005" w:rsidRDefault="00517005" w:rsidP="008E23B6">
      <w:pPr>
        <w:ind w:leftChars="100" w:left="1254" w:hangingChars="507" w:hanging="1044"/>
        <w:rPr>
          <w:b/>
          <w:bCs/>
          <w:color w:val="385623" w:themeColor="accent6" w:themeShade="80"/>
          <w:u w:val="single"/>
        </w:rPr>
      </w:pPr>
      <w:r w:rsidRPr="00517005">
        <w:rPr>
          <w:rFonts w:hint="eastAsia"/>
          <w:b/>
          <w:bCs/>
          <w:color w:val="385623" w:themeColor="accent6" w:themeShade="80"/>
          <w:u w:val="single"/>
        </w:rPr>
        <w:t>健康チェック用フォーム　（選手・監督、コーチ・チーム関係者用）</w:t>
      </w:r>
    </w:p>
    <w:p w14:paraId="11690AE9" w14:textId="03BD6DB8" w:rsidR="00517005" w:rsidRPr="00517005" w:rsidRDefault="00517005" w:rsidP="008E23B6">
      <w:pPr>
        <w:ind w:leftChars="100" w:left="1254" w:hangingChars="507" w:hanging="1044"/>
        <w:rPr>
          <w:b/>
          <w:bCs/>
        </w:rPr>
      </w:pPr>
    </w:p>
    <w:p w14:paraId="3DD47298" w14:textId="3CF3663A" w:rsidR="00517005" w:rsidRPr="00517005" w:rsidRDefault="00517005" w:rsidP="008E23B6">
      <w:pPr>
        <w:ind w:leftChars="100" w:left="1254" w:hangingChars="507" w:hanging="1044"/>
        <w:rPr>
          <w:b/>
          <w:bCs/>
        </w:rPr>
      </w:pPr>
      <w:r w:rsidRPr="00517005">
        <w:rPr>
          <w:rFonts w:hint="eastAsia"/>
          <w:b/>
          <w:bCs/>
        </w:rPr>
        <w:t>下記のQRコードから健康チェック用フォームにアクセスし、記入してください。</w:t>
      </w:r>
    </w:p>
    <w:p w14:paraId="75101AAE" w14:textId="28720D2D" w:rsidR="00517005" w:rsidRPr="00517005" w:rsidRDefault="00517005" w:rsidP="008E23B6">
      <w:pPr>
        <w:ind w:leftChars="100" w:left="1254" w:hangingChars="507" w:hanging="1044"/>
        <w:rPr>
          <w:rFonts w:hint="eastAsia"/>
          <w:b/>
          <w:bCs/>
        </w:rPr>
      </w:pPr>
      <w:r w:rsidRPr="00517005">
        <w:rPr>
          <w:rFonts w:hint="eastAsia"/>
          <w:b/>
          <w:bCs/>
        </w:rPr>
        <w:t>又、提出期限は上記の通りですのでご注意ください。</w:t>
      </w:r>
    </w:p>
    <w:p w14:paraId="7376E5FE" w14:textId="0C89A59B" w:rsidR="00517005" w:rsidRDefault="006F10A0" w:rsidP="006F10A0">
      <w:pPr>
        <w:ind w:firstLineChars="600" w:firstLine="1260"/>
      </w:pPr>
      <w:r>
        <w:rPr>
          <w:rFonts w:hint="eastAsia"/>
        </w:rPr>
        <w:t xml:space="preserve">　　　　　　　　　　　</w:t>
      </w:r>
    </w:p>
    <w:p w14:paraId="59A7EBF6" w14:textId="7CBB2F7B" w:rsidR="00517005" w:rsidRDefault="00517005" w:rsidP="006F10A0">
      <w:pPr>
        <w:ind w:firstLineChars="600" w:firstLine="1260"/>
      </w:pPr>
    </w:p>
    <w:p w14:paraId="6C2303C8" w14:textId="5FC17019" w:rsidR="006F10A0" w:rsidRPr="00955217" w:rsidRDefault="00517005" w:rsidP="006F10A0">
      <w:pPr>
        <w:ind w:firstLineChars="600" w:firstLine="1260"/>
        <w:rPr>
          <w:u w:val="single"/>
        </w:rPr>
      </w:pPr>
      <w:r>
        <w:rPr>
          <w:rFonts w:hint="eastAsia"/>
          <w:noProof/>
          <w:spacing w:val="35"/>
          <w:kern w:val="0"/>
        </w:rPr>
        <mc:AlternateContent>
          <mc:Choice Requires="wps">
            <w:drawing>
              <wp:anchor distT="0" distB="0" distL="114300" distR="114300" simplePos="0" relativeHeight="251660288" behindDoc="0" locked="0" layoutInCell="1" allowOverlap="1" wp14:anchorId="3A3D3CB9" wp14:editId="0B6AED84">
                <wp:simplePos x="0" y="0"/>
                <wp:positionH relativeFrom="column">
                  <wp:posOffset>316066</wp:posOffset>
                </wp:positionH>
                <wp:positionV relativeFrom="paragraph">
                  <wp:posOffset>12065</wp:posOffset>
                </wp:positionV>
                <wp:extent cx="1148080" cy="883285"/>
                <wp:effectExtent l="0" t="0" r="13970" b="12065"/>
                <wp:wrapNone/>
                <wp:docPr id="16" name="正方形/長方形 16"/>
                <wp:cNvGraphicFramePr/>
                <a:graphic xmlns:a="http://schemas.openxmlformats.org/drawingml/2006/main">
                  <a:graphicData uri="http://schemas.microsoft.com/office/word/2010/wordprocessingShape">
                    <wps:wsp>
                      <wps:cNvSpPr/>
                      <wps:spPr>
                        <a:xfrm>
                          <a:off x="0" y="0"/>
                          <a:ext cx="1148080" cy="883285"/>
                        </a:xfrm>
                        <a:prstGeom prst="rect">
                          <a:avLst/>
                        </a:prstGeom>
                        <a:no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2C332C" id="正方形/長方形 16" o:spid="_x0000_s1026" style="position:absolute;left:0;text-align:left;margin-left:24.9pt;margin-top:.95pt;width:90.4pt;height:6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" filled="f" strokecolor="#548235" strokeweight="1pt"/>
            </w:pict>
          </mc:Fallback>
        </mc:AlternateContent>
      </w:r>
      <w:r>
        <w:rPr>
          <w:noProof/>
        </w:rPr>
        <mc:AlternateContent>
          <mc:Choice Requires="wps">
            <w:drawing>
              <wp:anchor distT="0" distB="0" distL="114300" distR="114300" simplePos="0" relativeHeight="251661312" behindDoc="0" locked="0" layoutInCell="1" allowOverlap="1" wp14:anchorId="30E18DD6" wp14:editId="0DA0E04D">
                <wp:simplePos x="0" y="0"/>
                <wp:positionH relativeFrom="column">
                  <wp:posOffset>1719029</wp:posOffset>
                </wp:positionH>
                <wp:positionV relativeFrom="paragraph">
                  <wp:posOffset>154079</wp:posOffset>
                </wp:positionV>
                <wp:extent cx="332961" cy="400913"/>
                <wp:effectExtent l="23177" t="14923" r="0" b="33337"/>
                <wp:wrapNone/>
                <wp:docPr id="17" name="矢印: 上 17"/>
                <wp:cNvGraphicFramePr/>
                <a:graphic xmlns:a="http://schemas.openxmlformats.org/drawingml/2006/main">
                  <a:graphicData uri="http://schemas.microsoft.com/office/word/2010/wordprocessingShape">
                    <wps:wsp>
                      <wps:cNvSpPr/>
                      <wps:spPr>
                        <a:xfrm rot="16200000">
                          <a:off x="0" y="0"/>
                          <a:ext cx="332961" cy="400913"/>
                        </a:xfrm>
                        <a:prstGeom prst="upArrow">
                          <a:avLst/>
                        </a:prstGeom>
                        <a:no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D48D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7" o:spid="_x0000_s1026" type="#_x0000_t68" style="position:absolute;left:0;text-align:left;margin-left:135.35pt;margin-top:12.15pt;width:26.2pt;height:31.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" adj="8969" filled="f" strokecolor="#548235" strokeweight="1pt"/>
            </w:pict>
          </mc:Fallback>
        </mc:AlternateContent>
      </w:r>
      <w:r w:rsidRPr="00955217">
        <w:rPr>
          <w:noProof/>
          <w:u w:val="single"/>
        </w:rPr>
        <w:drawing>
          <wp:anchor distT="0" distB="0" distL="114300" distR="114300" simplePos="0" relativeHeight="251659264" behindDoc="0" locked="0" layoutInCell="1" allowOverlap="1" wp14:anchorId="3C5C72C3" wp14:editId="1E96CF81">
            <wp:simplePos x="0" y="0"/>
            <wp:positionH relativeFrom="margin">
              <wp:posOffset>467995</wp:posOffset>
            </wp:positionH>
            <wp:positionV relativeFrom="paragraph">
              <wp:posOffset>10160</wp:posOffset>
            </wp:positionV>
            <wp:extent cx="869950" cy="869950"/>
            <wp:effectExtent l="0" t="0" r="6350" b="6350"/>
            <wp:wrapNone/>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14:sizeRelH relativeFrom="margin">
              <wp14:pctWidth>0</wp14:pctWidth>
            </wp14:sizeRelH>
            <wp14:sizeRelV relativeFrom="margin">
              <wp14:pctHeight>0</wp14:pctHeight>
            </wp14:sizeRelV>
          </wp:anchor>
        </w:drawing>
      </w:r>
    </w:p>
    <w:p w14:paraId="16551089" w14:textId="14D49B82" w:rsidR="006F10A0" w:rsidRPr="00517005" w:rsidRDefault="006F10A0" w:rsidP="006F10A0">
      <w:pPr>
        <w:ind w:firstLineChars="600" w:firstLine="1260"/>
        <w:rPr>
          <w:b/>
          <w:bCs/>
        </w:rPr>
      </w:pPr>
      <w:r>
        <w:rPr>
          <w:rFonts w:hint="eastAsia"/>
        </w:rPr>
        <w:t xml:space="preserve">　　　　　　　　　　　</w:t>
      </w:r>
      <w:r w:rsidR="00517005">
        <w:rPr>
          <w:rFonts w:hint="eastAsia"/>
        </w:rPr>
        <w:t xml:space="preserve"> </w:t>
      </w:r>
      <w:r w:rsidRPr="00517005">
        <w:rPr>
          <w:rFonts w:hint="eastAsia"/>
          <w:b/>
          <w:bCs/>
          <w:color w:val="385623" w:themeColor="accent6" w:themeShade="80"/>
          <w:u w:val="single"/>
        </w:rPr>
        <w:t>健康チェック用フォーム</w:t>
      </w:r>
    </w:p>
    <w:p w14:paraId="58681B6E" w14:textId="21D62EE8" w:rsidR="006F10A0" w:rsidRPr="00517005" w:rsidRDefault="00517005" w:rsidP="006F10A0">
      <w:pPr>
        <w:ind w:firstLineChars="600" w:firstLine="1236"/>
        <w:rPr>
          <w:b/>
          <w:bCs/>
        </w:rPr>
      </w:pPr>
      <w:r w:rsidRPr="00517005">
        <w:rPr>
          <w:rFonts w:hint="eastAsia"/>
          <w:b/>
          <w:bCs/>
        </w:rPr>
        <w:t xml:space="preserve">　　　　　　　　　　　</w:t>
      </w:r>
      <w:r w:rsidRPr="00517005">
        <w:rPr>
          <w:rFonts w:hint="eastAsia"/>
          <w:b/>
          <w:bCs/>
          <w:color w:val="385623" w:themeColor="accent6" w:themeShade="80"/>
          <w:u w:val="single"/>
        </w:rPr>
        <w:t>（選手・監督、コーチ</w:t>
      </w:r>
      <w:r w:rsidRPr="00517005">
        <w:rPr>
          <w:rFonts w:hint="eastAsia"/>
          <w:b/>
          <w:bCs/>
          <w:color w:val="385623" w:themeColor="accent6" w:themeShade="80"/>
          <w:u w:val="single"/>
        </w:rPr>
        <w:t>・チーム関係者</w:t>
      </w:r>
      <w:r w:rsidRPr="00517005">
        <w:rPr>
          <w:rFonts w:hint="eastAsia"/>
          <w:b/>
          <w:bCs/>
          <w:color w:val="385623" w:themeColor="accent6" w:themeShade="80"/>
          <w:u w:val="single"/>
        </w:rPr>
        <w:t>用）</w:t>
      </w:r>
    </w:p>
    <w:p w14:paraId="4D8D211F" w14:textId="575DF88E" w:rsidR="00E247E4" w:rsidRPr="006F10A0" w:rsidRDefault="00E247E4"/>
    <w:sectPr w:rsidR="00E247E4" w:rsidRPr="006F10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F490" w14:textId="77777777" w:rsidR="00F523D3" w:rsidRDefault="00F523D3" w:rsidP="001E5A1F">
      <w:r>
        <w:separator/>
      </w:r>
    </w:p>
  </w:endnote>
  <w:endnote w:type="continuationSeparator" w:id="0">
    <w:p w14:paraId="22D9E5F7" w14:textId="77777777" w:rsidR="00F523D3" w:rsidRDefault="00F523D3" w:rsidP="001E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C1F2" w14:textId="77777777" w:rsidR="00F523D3" w:rsidRDefault="00F523D3" w:rsidP="001E5A1F">
      <w:r>
        <w:separator/>
      </w:r>
    </w:p>
  </w:footnote>
  <w:footnote w:type="continuationSeparator" w:id="0">
    <w:p w14:paraId="59C9047E" w14:textId="77777777" w:rsidR="00F523D3" w:rsidRDefault="00F523D3" w:rsidP="001E5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31"/>
    <w:rsid w:val="00002F41"/>
    <w:rsid w:val="00013547"/>
    <w:rsid w:val="00047C8B"/>
    <w:rsid w:val="000C7F33"/>
    <w:rsid w:val="000E7DCF"/>
    <w:rsid w:val="000F3B9C"/>
    <w:rsid w:val="001004BC"/>
    <w:rsid w:val="00113063"/>
    <w:rsid w:val="0014242C"/>
    <w:rsid w:val="00185725"/>
    <w:rsid w:val="00196B51"/>
    <w:rsid w:val="001B0C41"/>
    <w:rsid w:val="001E5A1F"/>
    <w:rsid w:val="001F35AF"/>
    <w:rsid w:val="0022416D"/>
    <w:rsid w:val="00242230"/>
    <w:rsid w:val="00334A87"/>
    <w:rsid w:val="00374E73"/>
    <w:rsid w:val="00375219"/>
    <w:rsid w:val="003B19AC"/>
    <w:rsid w:val="003D7E4A"/>
    <w:rsid w:val="003F5EB3"/>
    <w:rsid w:val="004056BE"/>
    <w:rsid w:val="004127F7"/>
    <w:rsid w:val="00421E10"/>
    <w:rsid w:val="00423522"/>
    <w:rsid w:val="00450DF0"/>
    <w:rsid w:val="00456A17"/>
    <w:rsid w:val="00467F95"/>
    <w:rsid w:val="004A1270"/>
    <w:rsid w:val="004B409D"/>
    <w:rsid w:val="004C585C"/>
    <w:rsid w:val="004C615B"/>
    <w:rsid w:val="004D2784"/>
    <w:rsid w:val="004D45F9"/>
    <w:rsid w:val="004F7786"/>
    <w:rsid w:val="005000E2"/>
    <w:rsid w:val="005011E7"/>
    <w:rsid w:val="00514328"/>
    <w:rsid w:val="005145E0"/>
    <w:rsid w:val="00517005"/>
    <w:rsid w:val="00533F5A"/>
    <w:rsid w:val="005C4CF7"/>
    <w:rsid w:val="005E4827"/>
    <w:rsid w:val="00606346"/>
    <w:rsid w:val="00611B2E"/>
    <w:rsid w:val="00625C31"/>
    <w:rsid w:val="006959A6"/>
    <w:rsid w:val="006D361A"/>
    <w:rsid w:val="006E1D3F"/>
    <w:rsid w:val="006F10A0"/>
    <w:rsid w:val="00711616"/>
    <w:rsid w:val="00720431"/>
    <w:rsid w:val="00762076"/>
    <w:rsid w:val="0077651E"/>
    <w:rsid w:val="00784005"/>
    <w:rsid w:val="007C56B6"/>
    <w:rsid w:val="007F13A6"/>
    <w:rsid w:val="00806571"/>
    <w:rsid w:val="00815382"/>
    <w:rsid w:val="00827873"/>
    <w:rsid w:val="00837931"/>
    <w:rsid w:val="008508E6"/>
    <w:rsid w:val="00852060"/>
    <w:rsid w:val="008A2150"/>
    <w:rsid w:val="008D6828"/>
    <w:rsid w:val="008E23B6"/>
    <w:rsid w:val="00903DBE"/>
    <w:rsid w:val="00907FD3"/>
    <w:rsid w:val="00933C27"/>
    <w:rsid w:val="00945AB1"/>
    <w:rsid w:val="009D3F88"/>
    <w:rsid w:val="00A02014"/>
    <w:rsid w:val="00A24E09"/>
    <w:rsid w:val="00A92AA0"/>
    <w:rsid w:val="00AB72D0"/>
    <w:rsid w:val="00AF2EE3"/>
    <w:rsid w:val="00B0191A"/>
    <w:rsid w:val="00B1010A"/>
    <w:rsid w:val="00B771DA"/>
    <w:rsid w:val="00BB7BF8"/>
    <w:rsid w:val="00C43506"/>
    <w:rsid w:val="00C4756A"/>
    <w:rsid w:val="00C649FB"/>
    <w:rsid w:val="00C837DE"/>
    <w:rsid w:val="00C851F6"/>
    <w:rsid w:val="00CB5AD3"/>
    <w:rsid w:val="00CE1D53"/>
    <w:rsid w:val="00D25257"/>
    <w:rsid w:val="00D60030"/>
    <w:rsid w:val="00D73A68"/>
    <w:rsid w:val="00D95856"/>
    <w:rsid w:val="00DB5047"/>
    <w:rsid w:val="00DB6A85"/>
    <w:rsid w:val="00DC4C34"/>
    <w:rsid w:val="00E247E4"/>
    <w:rsid w:val="00E679CA"/>
    <w:rsid w:val="00E76A20"/>
    <w:rsid w:val="00EA5A98"/>
    <w:rsid w:val="00EC4350"/>
    <w:rsid w:val="00F523D3"/>
    <w:rsid w:val="00F764CC"/>
    <w:rsid w:val="00FE0E04"/>
    <w:rsid w:val="00FE0ED0"/>
    <w:rsid w:val="00FE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D03FB"/>
  <w15:chartTrackingRefBased/>
  <w15:docId w15:val="{BBDBB7BE-21A1-4974-8A47-3373E9DE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547"/>
    <w:rPr>
      <w:color w:val="0563C1" w:themeColor="hyperlink"/>
      <w:u w:val="single"/>
    </w:rPr>
  </w:style>
  <w:style w:type="character" w:styleId="a4">
    <w:name w:val="Unresolved Mention"/>
    <w:basedOn w:val="a0"/>
    <w:uiPriority w:val="99"/>
    <w:semiHidden/>
    <w:unhideWhenUsed/>
    <w:rsid w:val="00013547"/>
    <w:rPr>
      <w:color w:val="605E5C"/>
      <w:shd w:val="clear" w:color="auto" w:fill="E1DFDD"/>
    </w:rPr>
  </w:style>
  <w:style w:type="paragraph" w:styleId="a5">
    <w:name w:val="header"/>
    <w:basedOn w:val="a"/>
    <w:link w:val="a6"/>
    <w:uiPriority w:val="99"/>
    <w:unhideWhenUsed/>
    <w:rsid w:val="001E5A1F"/>
    <w:pPr>
      <w:tabs>
        <w:tab w:val="center" w:pos="4252"/>
        <w:tab w:val="right" w:pos="8504"/>
      </w:tabs>
      <w:snapToGrid w:val="0"/>
    </w:pPr>
  </w:style>
  <w:style w:type="character" w:customStyle="1" w:styleId="a6">
    <w:name w:val="ヘッダー (文字)"/>
    <w:basedOn w:val="a0"/>
    <w:link w:val="a5"/>
    <w:uiPriority w:val="99"/>
    <w:rsid w:val="001E5A1F"/>
  </w:style>
  <w:style w:type="paragraph" w:styleId="a7">
    <w:name w:val="footer"/>
    <w:basedOn w:val="a"/>
    <w:link w:val="a8"/>
    <w:uiPriority w:val="99"/>
    <w:unhideWhenUsed/>
    <w:rsid w:val="001E5A1F"/>
    <w:pPr>
      <w:tabs>
        <w:tab w:val="center" w:pos="4252"/>
        <w:tab w:val="right" w:pos="8504"/>
      </w:tabs>
      <w:snapToGrid w:val="0"/>
    </w:pPr>
  </w:style>
  <w:style w:type="character" w:customStyle="1" w:styleId="a8">
    <w:name w:val="フッター (文字)"/>
    <w:basedOn w:val="a0"/>
    <w:link w:val="a7"/>
    <w:uiPriority w:val="99"/>
    <w:rsid w:val="001E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Honma</dc:creator>
  <cp:keywords/>
  <dc:description/>
  <cp:lastModifiedBy>kan.keijirou</cp:lastModifiedBy>
  <cp:revision>38</cp:revision>
  <cp:lastPrinted>2022-05-12T04:42:00Z</cp:lastPrinted>
  <dcterms:created xsi:type="dcterms:W3CDTF">2021-06-24T03:28:00Z</dcterms:created>
  <dcterms:modified xsi:type="dcterms:W3CDTF">2022-06-21T05:03:00Z</dcterms:modified>
</cp:coreProperties>
</file>